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A8" w:rsidRDefault="00D00EA8" w:rsidP="00D00EA8">
      <w:pPr>
        <w:pStyle w:val="NormalnyWeb"/>
        <w:jc w:val="both"/>
      </w:pPr>
      <w:r>
        <w:t xml:space="preserve">Do zadań </w:t>
      </w:r>
      <w:r>
        <w:rPr>
          <w:rStyle w:val="Pogrubienie"/>
        </w:rPr>
        <w:t>Pełnomocnika Prezydenta Miasta Kielce do spraw ochrony przyrody i różnorodności biologicznej</w:t>
      </w:r>
      <w:r>
        <w:t xml:space="preserve"> należy w szczególności:</w:t>
      </w:r>
    </w:p>
    <w:p w:rsidR="00D00EA8" w:rsidRDefault="00D00EA8" w:rsidP="00D00EA8">
      <w:pPr>
        <w:pStyle w:val="NormalnyWeb"/>
        <w:jc w:val="both"/>
      </w:pPr>
      <w:r>
        <w:t>1) Opiniowanie dokumentów i opracowań związanych z kształtowaniem środowiska przyrodniczego Miasta Kielce.</w:t>
      </w:r>
    </w:p>
    <w:p w:rsidR="00D00EA8" w:rsidRDefault="00D00EA8" w:rsidP="00D00EA8">
      <w:pPr>
        <w:pStyle w:val="NormalnyWeb"/>
        <w:jc w:val="both"/>
      </w:pPr>
      <w:r>
        <w:t>2) Współpraca z zespołem prowadzącym konsultacje społeczne przy tworzeniu nowych terenów zieleni.</w:t>
      </w:r>
    </w:p>
    <w:p w:rsidR="00D00EA8" w:rsidRDefault="00D00EA8" w:rsidP="00D00EA8">
      <w:pPr>
        <w:pStyle w:val="NormalnyWeb"/>
        <w:jc w:val="both"/>
      </w:pPr>
      <w:r>
        <w:t>3) Prowadzenie konsultacji społecznych przy realizacji nowych obiektów terenów zieleni, modernizacji, rewaloryzacji już istniejących oraz podejmowanie inicjatyw w tym zakresie.</w:t>
      </w:r>
    </w:p>
    <w:p w:rsidR="00D00EA8" w:rsidRDefault="00D00EA8" w:rsidP="00D00EA8">
      <w:pPr>
        <w:pStyle w:val="NormalnyWeb"/>
        <w:jc w:val="both"/>
      </w:pPr>
      <w:r>
        <w:t>4) Inicjowanie działań skierowanych do mieszkańców i partnerów społecznych umożliwiających włączenie ich w kształtowanie zieleni miejskiej.</w:t>
      </w:r>
    </w:p>
    <w:p w:rsidR="00D00EA8" w:rsidRDefault="00D00EA8" w:rsidP="00D00EA8">
      <w:pPr>
        <w:pStyle w:val="NormalnyWeb"/>
        <w:jc w:val="both"/>
      </w:pPr>
      <w:r>
        <w:t>5) Opiniowanie zakresów i harmonogramów prac na obszarach objętych formami ochrony przyrody.</w:t>
      </w:r>
    </w:p>
    <w:p w:rsidR="00D00EA8" w:rsidRDefault="00D00EA8" w:rsidP="00D00EA8">
      <w:pPr>
        <w:pStyle w:val="NormalnyWeb"/>
        <w:jc w:val="both"/>
      </w:pPr>
      <w:r>
        <w:t>6) Udział w</w:t>
      </w:r>
      <w:r>
        <w:t xml:space="preserve"> </w:t>
      </w:r>
      <w:r>
        <w:t>planowaniu rozwoju terenów zieleni miejskiej przy współpracy z Wydziałem Gospodarki Komunalnej i Środowiska.</w:t>
      </w:r>
    </w:p>
    <w:p w:rsidR="00D00EA8" w:rsidRDefault="00D00EA8" w:rsidP="00D00EA8">
      <w:pPr>
        <w:pStyle w:val="NormalnyWeb"/>
        <w:jc w:val="both"/>
      </w:pPr>
      <w:r>
        <w:t>7) Udział w pracach zespołów opiniujących koncepcje i projekty w ramach inwestycji miejskich w zakresie zieleni, ochrony przyrody i różnorodności biologicznej.</w:t>
      </w:r>
    </w:p>
    <w:p w:rsidR="00D00EA8" w:rsidRDefault="00D00EA8" w:rsidP="00D00EA8">
      <w:pPr>
        <w:pStyle w:val="NormalnyWeb"/>
        <w:jc w:val="both"/>
      </w:pPr>
      <w:r>
        <w:t>8)  Współpraca przy inwentaryzacji zieleni i obszarów cennych przyrodniczo z instytucjami publicznymi i</w:t>
      </w:r>
      <w:r>
        <w:t xml:space="preserve"> </w:t>
      </w:r>
      <w:r>
        <w:t>mieszkańcami.</w:t>
      </w:r>
    </w:p>
    <w:p w:rsidR="00D00EA8" w:rsidRDefault="00D00EA8" w:rsidP="00D00EA8">
      <w:pPr>
        <w:pStyle w:val="NormalnyWeb"/>
        <w:jc w:val="both"/>
      </w:pPr>
      <w:r>
        <w:t>9) Współpraca z Wojewódzkim Konserwatorem Zabytków w zakresie obiektów</w:t>
      </w:r>
      <w:r>
        <w:t xml:space="preserve"> </w:t>
      </w:r>
      <w:r>
        <w:t>zieleni zabytkowej lub zlokalizowanej w strefie konserwatorskiej.</w:t>
      </w:r>
    </w:p>
    <w:p w:rsidR="00D00EA8" w:rsidRDefault="00D00EA8" w:rsidP="00D00EA8">
      <w:pPr>
        <w:pStyle w:val="NormalnyWeb"/>
        <w:jc w:val="both"/>
      </w:pPr>
      <w:r>
        <w:t>10) Współpraca z jednostkami budżetowymi Miasta Kielce</w:t>
      </w:r>
      <w:r>
        <w:t xml:space="preserve"> ora</w:t>
      </w:r>
      <w:r>
        <w:t>z Rejonowym Przedsiębiorstwem Zieleni i Usług Komunalnych Sp. z</w:t>
      </w:r>
      <w:r w:rsidR="0002645C">
        <w:t xml:space="preserve"> </w:t>
      </w:r>
      <w:r>
        <w:t>o.o. w zakresie</w:t>
      </w:r>
      <w:r>
        <w:t xml:space="preserve"> </w:t>
      </w:r>
      <w:r>
        <w:t>ochrony przyrody i różnorodności biologicznej oraz utrzymania zieleni.</w:t>
      </w:r>
      <w:bookmarkStart w:id="0" w:name="_GoBack"/>
      <w:bookmarkEnd w:id="0"/>
    </w:p>
    <w:p w:rsidR="00D00EA8" w:rsidRDefault="00D00EA8" w:rsidP="00D00EA8">
      <w:pPr>
        <w:pStyle w:val="NormalnyWeb"/>
        <w:jc w:val="both"/>
      </w:pPr>
      <w:r>
        <w:t>11) Współpraca z Regionalnym Dyrektorem Ochrony Środowiska w Kielcach w zakresie ochrony przyrody na terenie miasta.</w:t>
      </w:r>
    </w:p>
    <w:p w:rsidR="00D00EA8" w:rsidRDefault="00D00EA8" w:rsidP="00D00EA8">
      <w:pPr>
        <w:pStyle w:val="NormalnyWeb"/>
        <w:jc w:val="both"/>
      </w:pPr>
      <w:r>
        <w:t>12) Współpraca z Lasami Państwowymi w zakresie terenów leśnych położonych w granicach</w:t>
      </w:r>
      <w:r>
        <w:t xml:space="preserve"> </w:t>
      </w:r>
      <w:r>
        <w:t>administracyjnych</w:t>
      </w:r>
      <w:r>
        <w:t xml:space="preserve"> </w:t>
      </w:r>
      <w:r>
        <w:t>Miasta</w:t>
      </w:r>
      <w:r>
        <w:t xml:space="preserve"> Kielce, </w:t>
      </w:r>
      <w:r>
        <w:t>zarządzanych</w:t>
      </w:r>
      <w:r>
        <w:t xml:space="preserve"> </w:t>
      </w:r>
      <w:r>
        <w:t>przez</w:t>
      </w:r>
      <w:r>
        <w:t xml:space="preserve"> </w:t>
      </w:r>
      <w:r>
        <w:t>Nadleśnictwo</w:t>
      </w:r>
      <w:r>
        <w:t xml:space="preserve"> </w:t>
      </w:r>
      <w:r>
        <w:t>Kielce.</w:t>
      </w:r>
    </w:p>
    <w:p w:rsidR="0056681A" w:rsidRDefault="0056681A"/>
    <w:sectPr w:rsidR="00566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0C"/>
    <w:rsid w:val="0002645C"/>
    <w:rsid w:val="0056681A"/>
    <w:rsid w:val="00D00EA8"/>
    <w:rsid w:val="00F1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0E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0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Olbratowska</dc:creator>
  <cp:keywords/>
  <dc:description/>
  <cp:lastModifiedBy>Monika Olbratowska</cp:lastModifiedBy>
  <cp:revision>3</cp:revision>
  <dcterms:created xsi:type="dcterms:W3CDTF">2021-07-02T07:24:00Z</dcterms:created>
  <dcterms:modified xsi:type="dcterms:W3CDTF">2021-07-02T07:24:00Z</dcterms:modified>
</cp:coreProperties>
</file>